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1E" w:rsidRDefault="00755B1E" w:rsidP="00755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B1E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профессиональной подготовки водителей категории «СЕ» </w:t>
      </w:r>
      <w:r>
        <w:rPr>
          <w:rFonts w:ascii="Times New Roman" w:hAnsi="Times New Roman" w:cs="Times New Roman"/>
          <w:sz w:val="24"/>
          <w:szCs w:val="24"/>
        </w:rPr>
        <w:t>ЧПОУ «Академия Центр Люкс»</w:t>
      </w:r>
    </w:p>
    <w:p w:rsidR="00755B1E" w:rsidRDefault="00755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5B1E">
        <w:rPr>
          <w:rFonts w:ascii="Times New Roman" w:hAnsi="Times New Roman" w:cs="Times New Roman"/>
          <w:sz w:val="24"/>
          <w:szCs w:val="24"/>
        </w:rPr>
        <w:t>Рабочая программа профессиональной подготовки водителей транспортных средств категории «СЕ» ЧПОУ «Академия Центр Люкс»</w:t>
      </w:r>
      <w:r w:rsidR="007E7A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55B1E">
        <w:rPr>
          <w:rFonts w:ascii="Times New Roman" w:hAnsi="Times New Roman" w:cs="Times New Roman"/>
          <w:sz w:val="24"/>
          <w:szCs w:val="24"/>
        </w:rPr>
        <w:t xml:space="preserve">составлена на основе примерной программы профессиональной подготовки водителей транспортных средств категории «СЕ», </w:t>
      </w:r>
      <w:proofErr w:type="spellStart"/>
      <w:r w:rsidRPr="00755B1E">
        <w:rPr>
          <w:rFonts w:ascii="Times New Roman" w:hAnsi="Times New Roman" w:cs="Times New Roman"/>
          <w:sz w:val="24"/>
          <w:szCs w:val="24"/>
        </w:rPr>
        <w:t>утверждѐнной</w:t>
      </w:r>
      <w:proofErr w:type="spellEnd"/>
      <w:r w:rsidRPr="00755B1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26 декабря 2013 г. N 1408. Содержание рабочей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учебно-методическими материалами, обеспечивающими реализацию рабочей программ</w:t>
      </w:r>
      <w:r>
        <w:rPr>
          <w:rFonts w:ascii="Times New Roman" w:hAnsi="Times New Roman" w:cs="Times New Roman"/>
          <w:sz w:val="24"/>
          <w:szCs w:val="24"/>
        </w:rPr>
        <w:t>ы, календарным учебным графиком</w:t>
      </w:r>
      <w:r w:rsidRPr="00755B1E">
        <w:rPr>
          <w:rFonts w:ascii="Times New Roman" w:hAnsi="Times New Roman" w:cs="Times New Roman"/>
          <w:sz w:val="24"/>
          <w:szCs w:val="24"/>
        </w:rPr>
        <w:t xml:space="preserve">. Содержание образования в рабочей программе разделено на циклы: специальный, необходимый для подготовки водителей транспортных средств определенной категории или подкатегории; 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755B1E" w:rsidRDefault="00755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5B1E">
        <w:rPr>
          <w:rFonts w:ascii="Times New Roman" w:hAnsi="Times New Roman" w:cs="Times New Roman"/>
          <w:sz w:val="24"/>
          <w:szCs w:val="24"/>
        </w:rPr>
        <w:t xml:space="preserve">Специальный цикл включает учебные предметы: «Устройство и техническое обслуживание транспортных средств категории «СЕ» как объектов управления»; «Основы управления транспортными средствами категории «СЕ»; «Вождение транспортных средств категории «СЕ» (с механической трансмиссией/с автоматической трансмиссией)».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</w:t>
      </w:r>
    </w:p>
    <w:p w:rsidR="00FF0CE4" w:rsidRPr="00755B1E" w:rsidRDefault="00755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5B1E">
        <w:rPr>
          <w:rFonts w:ascii="Times New Roman" w:hAnsi="Times New Roman" w:cs="Times New Roman"/>
          <w:sz w:val="24"/>
          <w:szCs w:val="24"/>
        </w:rPr>
        <w:t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 Рабочая программа профессиональной подготовки водителей транспортных средств категории «СЕ» ЧПОУ «Академия Центр Люкс»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B1E">
        <w:rPr>
          <w:rFonts w:ascii="Times New Roman" w:hAnsi="Times New Roman" w:cs="Times New Roman"/>
          <w:sz w:val="24"/>
          <w:szCs w:val="24"/>
        </w:rPr>
        <w:t>предусматривает достаточный для формирования, закрепления и развития практических навыков и компетенций объем практики. Итоговая аттестация проводится в виде квалификационного экзамена. По результатам квалификационного экзамена выдается свидетельство о профессии водителя установленного образца</w:t>
      </w:r>
    </w:p>
    <w:sectPr w:rsidR="00FF0CE4" w:rsidRPr="0075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1E"/>
    <w:rsid w:val="00755B1E"/>
    <w:rsid w:val="007E7AB3"/>
    <w:rsid w:val="00AE0525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A2279-943D-4272-ACE9-3E77850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2022-04-08T05:47:00Z</dcterms:created>
  <dcterms:modified xsi:type="dcterms:W3CDTF">2022-04-08T06:10:00Z</dcterms:modified>
</cp:coreProperties>
</file>